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EE842" w14:textId="77777777" w:rsidR="009B0BD7" w:rsidRDefault="009B0BD7" w:rsidP="009B0BD7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Seuster Schnelllauftor RTS 4000 PU 42 S</w:t>
      </w:r>
    </w:p>
    <w:p w14:paraId="78B0D230" w14:textId="77777777" w:rsidR="009B0BD7" w:rsidRDefault="009B0BD7" w:rsidP="009B0BD7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Isoliertes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Außentor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mit schmalen Seitenteile</w:t>
      </w:r>
    </w:p>
    <w:p w14:paraId="327C6DB4" w14:textId="77777777" w:rsidR="009B0BD7" w:rsidRDefault="009B0BD7" w:rsidP="009B0BD7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</w:p>
    <w:p w14:paraId="6A896C61" w14:textId="77777777" w:rsidR="009B0BD7" w:rsidRDefault="009B0BD7" w:rsidP="009B0BD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Lichte Maße</w:t>
      </w:r>
    </w:p>
    <w:p w14:paraId="350FA4D9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Max. (LB x LH) 5000 x 5000 mm</w:t>
      </w:r>
    </w:p>
    <w:p w14:paraId="3433E9FB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46A41128" w14:textId="77777777" w:rsidR="009B0BD7" w:rsidRDefault="009B0BD7" w:rsidP="009B0BD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Windklasse</w:t>
      </w:r>
    </w:p>
    <w:p w14:paraId="1F33169B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>
        <w:rPr>
          <w:rFonts w:ascii="Arial" w:hAnsi="Arial" w:cs="Arial"/>
          <w:sz w:val="20"/>
          <w:szCs w:val="20"/>
        </w:rPr>
        <w:t>Windlast</w:t>
      </w:r>
      <w:proofErr w:type="spellEnd"/>
      <w:r>
        <w:rPr>
          <w:rFonts w:ascii="Arial" w:hAnsi="Arial" w:cs="Arial"/>
          <w:sz w:val="20"/>
          <w:szCs w:val="20"/>
        </w:rPr>
        <w:t xml:space="preserve"> nach DIN EN 12424 Klasse 5</w:t>
      </w:r>
    </w:p>
    <w:p w14:paraId="05F70171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FFF0A50" w14:textId="77777777" w:rsidR="009B0BD7" w:rsidRDefault="009B0BD7" w:rsidP="009B0BD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Torlaufgeschwindigkeiten </w:t>
      </w:r>
    </w:p>
    <w:p w14:paraId="263B9D18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Öffnen:            ca. 1,2 m/s*</w:t>
      </w:r>
    </w:p>
    <w:p w14:paraId="58066946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        ca. 0,5 m/s</w:t>
      </w:r>
    </w:p>
    <w:p w14:paraId="09018E2E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1BB835D5" w14:textId="77777777" w:rsidR="009B0BD7" w:rsidRDefault="009B0BD7" w:rsidP="009B0BD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Wärmedämmung</w:t>
      </w:r>
    </w:p>
    <w:p w14:paraId="04F5EBEC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Wärmedämmung nach DIN EN 12428 U</w:t>
      </w:r>
      <w:r>
        <w:rPr>
          <w:rFonts w:ascii="Arial" w:hAnsi="Arial" w:cs="Arial"/>
          <w:sz w:val="20"/>
          <w:szCs w:val="20"/>
          <w:vertAlign w:val="subscript"/>
        </w:rPr>
        <w:t xml:space="preserve">d </w:t>
      </w:r>
      <w:r>
        <w:rPr>
          <w:rFonts w:ascii="Arial" w:hAnsi="Arial" w:cs="Arial"/>
          <w:sz w:val="20"/>
          <w:szCs w:val="20"/>
        </w:rPr>
        <w:t>= 1,04 W/(m²</w:t>
      </w:r>
      <w:proofErr w:type="gramStart"/>
      <w:r>
        <w:rPr>
          <w:rFonts w:ascii="Arial" w:hAnsi="Arial" w:cs="Arial"/>
          <w:sz w:val="20"/>
          <w:szCs w:val="20"/>
        </w:rPr>
        <w:t>K)*</w:t>
      </w:r>
      <w:proofErr w:type="gramEnd"/>
      <w:r>
        <w:rPr>
          <w:rFonts w:ascii="Arial" w:hAnsi="Arial" w:cs="Arial"/>
          <w:sz w:val="20"/>
          <w:szCs w:val="20"/>
        </w:rPr>
        <w:t>*</w:t>
      </w:r>
    </w:p>
    <w:p w14:paraId="69687168" w14:textId="77777777" w:rsidR="009B0BD7" w:rsidRDefault="009B0BD7" w:rsidP="009B0BD7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</w:p>
    <w:p w14:paraId="66D39738" w14:textId="77777777" w:rsidR="009B0BD7" w:rsidRDefault="009B0BD7" w:rsidP="009B0BD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Sicherheitseinrichtungen</w:t>
      </w:r>
    </w:p>
    <w:p w14:paraId="5E5D2385" w14:textId="77777777" w:rsidR="009B0BD7" w:rsidRDefault="00DC42CD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Lichtgitter in Ausführung IP 67</w:t>
      </w:r>
      <w:r w:rsidR="009B0BD7">
        <w:rPr>
          <w:rFonts w:ascii="Arial" w:hAnsi="Arial" w:cs="Arial"/>
          <w:sz w:val="20"/>
          <w:szCs w:val="20"/>
        </w:rPr>
        <w:t xml:space="preserve"> in den Torseitenteilen zur berührungslosen </w:t>
      </w:r>
    </w:p>
    <w:p w14:paraId="36289FE6" w14:textId="77777777" w:rsidR="009B0BD7" w:rsidRDefault="00DC42CD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Absicherung</w:t>
      </w:r>
      <w:r w:rsidR="009B0BD7">
        <w:rPr>
          <w:rFonts w:ascii="Arial" w:hAnsi="Arial" w:cs="Arial"/>
          <w:sz w:val="20"/>
          <w:szCs w:val="20"/>
        </w:rPr>
        <w:t xml:space="preserve"> der Torschließebene bis zu einer Höhe von 2500 mm.</w:t>
      </w:r>
    </w:p>
    <w:p w14:paraId="4F8B1AB0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268BAD80" w14:textId="77777777" w:rsidR="009B0BD7" w:rsidRDefault="009B0BD7" w:rsidP="009B0BD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Torblatt</w:t>
      </w:r>
    </w:p>
    <w:p w14:paraId="578BDFFD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einzelnen 42 mm thermisch getrennten PU ausgeschäumten </w:t>
      </w:r>
    </w:p>
    <w:p w14:paraId="2C1CDA9B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 feuerverzinkten Stahllamellen für hervorragenden </w:t>
      </w:r>
    </w:p>
    <w:p w14:paraId="69FB4326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Isolationswerte in ansprechendem Design, </w:t>
      </w:r>
      <w:proofErr w:type="spellStart"/>
      <w:r>
        <w:rPr>
          <w:rFonts w:ascii="Arial" w:hAnsi="Arial" w:cs="Arial"/>
          <w:sz w:val="20"/>
          <w:szCs w:val="20"/>
        </w:rPr>
        <w:t>weißaluminium</w:t>
      </w:r>
      <w:proofErr w:type="spellEnd"/>
      <w:r>
        <w:rPr>
          <w:rFonts w:ascii="Arial" w:hAnsi="Arial" w:cs="Arial"/>
          <w:sz w:val="20"/>
          <w:szCs w:val="20"/>
        </w:rPr>
        <w:t xml:space="preserve"> RAL 9006. </w:t>
      </w:r>
    </w:p>
    <w:p w14:paraId="674BF6A6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Auf der Außenseite überzeugt das feine Linienprofil der </w:t>
      </w:r>
      <w:proofErr w:type="spellStart"/>
      <w:r>
        <w:rPr>
          <w:rFonts w:ascii="Arial" w:hAnsi="Arial" w:cs="Arial"/>
          <w:sz w:val="20"/>
          <w:szCs w:val="20"/>
        </w:rPr>
        <w:t>Micrograin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68422315" w14:textId="77777777" w:rsidR="009B0BD7" w:rsidRDefault="009B0BD7" w:rsidP="009B0BD7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Oberfläche, auf der Innenseite sind die Lamellen </w:t>
      </w:r>
      <w:proofErr w:type="spellStart"/>
      <w:r>
        <w:rPr>
          <w:rFonts w:ascii="Arial" w:hAnsi="Arial" w:cs="Arial"/>
          <w:sz w:val="20"/>
          <w:szCs w:val="20"/>
        </w:rPr>
        <w:t>Stucco</w:t>
      </w:r>
      <w:proofErr w:type="spellEnd"/>
      <w:r>
        <w:rPr>
          <w:rFonts w:ascii="Arial" w:hAnsi="Arial" w:cs="Arial"/>
          <w:sz w:val="20"/>
          <w:szCs w:val="20"/>
        </w:rPr>
        <w:t xml:space="preserve"> geprägt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4C48C23B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1E5036F7" w14:textId="77777777" w:rsidR="009B0BD7" w:rsidRDefault="009B0BD7" w:rsidP="009B0BD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Konstruktion</w:t>
      </w:r>
    </w:p>
    <w:p w14:paraId="065959EE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Seitliche, mehrteilige Führungsschienen aus gekantetem, verzinktem Stahl mit </w:t>
      </w:r>
    </w:p>
    <w:p w14:paraId="2CDBBBC8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integriertem und somit geschütztem Sicherheitslichtgitter zur Überwachung der </w:t>
      </w:r>
    </w:p>
    <w:p w14:paraId="04BFA39A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Torschließebene. Optimale Abdichtung des Torblattes zu den Seitenteilen durch </w:t>
      </w:r>
    </w:p>
    <w:p w14:paraId="46F40A69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spezielle in den Seitenteilen integrierte Dichtungen.</w:t>
      </w:r>
    </w:p>
    <w:p w14:paraId="1B403237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Spiralkonsole gewährleistet ein sicheres und berührungsloses sowie </w:t>
      </w:r>
    </w:p>
    <w:p w14:paraId="08D33A2E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verschleißarmes Aufwickeln der Torblatt-Lamellen. </w:t>
      </w:r>
    </w:p>
    <w:p w14:paraId="2A6BB427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0EB13EA" w14:textId="77777777" w:rsidR="009B0BD7" w:rsidRDefault="009B0BD7" w:rsidP="009B0BD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Antrieb</w:t>
      </w:r>
    </w:p>
    <w:p w14:paraId="5567A005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Aufsteckantrieb mit Elektromagnetbremse, integrierter Fangvorrichtung, </w:t>
      </w:r>
    </w:p>
    <w:p w14:paraId="0372B983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digitalem Endschalter. Motorleistung 1,5 kW, Anschlussspannung 400 V, 50 Hz, </w:t>
      </w:r>
    </w:p>
    <w:p w14:paraId="63437F6D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Schutzart IP 54. Anordnung des Antriebes </w:t>
      </w:r>
    </w:p>
    <w:p w14:paraId="2F7C5237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rechts oder links bei Bestellung frei wählbar. </w:t>
      </w:r>
    </w:p>
    <w:p w14:paraId="4F6AC4BF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4E0AB924" w14:textId="77777777" w:rsidR="009B0BD7" w:rsidRDefault="009B0BD7" w:rsidP="009B0BD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Steuerung</w:t>
      </w:r>
    </w:p>
    <w:p w14:paraId="0C6D672F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Serienmäßige leistungsstarke 3-phasige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5C1C2607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 500 FUE</w:t>
      </w:r>
      <w:r>
        <w:rPr>
          <w:rFonts w:ascii="MS Gothic" w:eastAsia="MS Gothic" w:hAnsi="MS Gothic" w:hint="eastAsia"/>
          <w:sz w:val="20"/>
          <w:szCs w:val="20"/>
          <w:lang w:val="en-US"/>
        </w:rPr>
        <w:noBreakHyphen/>
      </w:r>
      <w:r>
        <w:rPr>
          <w:rFonts w:ascii="Arial" w:hAnsi="Arial" w:cs="Arial"/>
          <w:sz w:val="20"/>
          <w:szCs w:val="20"/>
        </w:rPr>
        <w:t>1 im Kunststoff</w:t>
      </w:r>
      <w:r>
        <w:rPr>
          <w:rFonts w:ascii="MS Gothic" w:eastAsia="MS Gothic" w:hAnsi="MS Gothic" w:hint="eastAsia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chaltschrank, IP 54, 3-phasig, 400 V, </w:t>
      </w:r>
    </w:p>
    <w:p w14:paraId="3EEBBDF9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Größe (B × H × T) = 230 × 460 × 200 mm, Frequenzumrichter, </w:t>
      </w:r>
    </w:p>
    <w:p w14:paraId="74E3D4B7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elektronische Endlageneinstellung, Folientaster „Auf-Halt-Zu“, </w:t>
      </w:r>
    </w:p>
    <w:p w14:paraId="636479D2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Hauptschalter, Not-Aus-Taster, automatischer Zulauf und Displayanzeige, </w:t>
      </w:r>
    </w:p>
    <w:p w14:paraId="20A26B8C" w14:textId="77777777" w:rsidR="009B0BD7" w:rsidRDefault="009B0BD7" w:rsidP="009B0BD7">
      <w:pPr>
        <w:autoSpaceDE w:val="0"/>
        <w:autoSpaceDN w:val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Anschlusskabel mit CEE-Stecker</w:t>
      </w:r>
      <w:r>
        <w:rPr>
          <w:sz w:val="20"/>
          <w:szCs w:val="20"/>
        </w:rPr>
        <w:t>.</w:t>
      </w:r>
    </w:p>
    <w:p w14:paraId="12048FD0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Steckerfertige</w:t>
      </w:r>
      <w:proofErr w:type="spellEnd"/>
      <w:r>
        <w:rPr>
          <w:rFonts w:ascii="Arial" w:hAnsi="Arial" w:cs="Arial"/>
          <w:sz w:val="20"/>
          <w:szCs w:val="20"/>
        </w:rPr>
        <w:t xml:space="preserve"> Steuerungsverkabelung mit Farbcodierung für den einfachen </w:t>
      </w:r>
    </w:p>
    <w:p w14:paraId="540DC9A5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 schnellen Anschluss von Sicherheitseinrichtungen und Zubehörkomponenten.</w:t>
      </w:r>
    </w:p>
    <w:p w14:paraId="2FFDA9CA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316784F9" w14:textId="77777777" w:rsidR="009B0BD7" w:rsidRDefault="009B0BD7" w:rsidP="009B0BD7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Notöffnung </w:t>
      </w:r>
    </w:p>
    <w:p w14:paraId="6B650F15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Notöffnung bei Stromausfall über Not-Handkette in einer Standardlänge von</w:t>
      </w:r>
    </w:p>
    <w:p w14:paraId="1F009589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umlaufend 10000 mm inkl. Hinweisschild und Wandhalterung.</w:t>
      </w:r>
    </w:p>
    <w:p w14:paraId="74757AD0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9F579CB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Schnelllaufrolltor entspricht in seiner Ausführung der DIN EN 13241-1 </w:t>
      </w:r>
    </w:p>
    <w:p w14:paraId="394E40E1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zertifiziert nach ISO 14025 und EN 15804.</w:t>
      </w:r>
    </w:p>
    <w:p w14:paraId="0A1BD34E" w14:textId="77777777" w:rsidR="009B0BD7" w:rsidRDefault="009B0BD7" w:rsidP="009B0BD7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8860976" w14:textId="77777777" w:rsidR="009B0BD7" w:rsidRDefault="009B0BD7" w:rsidP="009B0BD7">
      <w:pPr>
        <w:autoSpaceDE w:val="0"/>
        <w:autoSpaceDN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Die Öffnungsgeschwindigkeit ist abhängig von den gewählten Lichten Maßen.</w:t>
      </w:r>
    </w:p>
    <w:p w14:paraId="7925E18F" w14:textId="77777777" w:rsidR="009B0BD7" w:rsidRDefault="009B0BD7" w:rsidP="009B0BD7">
      <w:pPr>
        <w:autoSpaceDE w:val="0"/>
        <w:autoSpaceDN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proofErr w:type="spellStart"/>
      <w:r>
        <w:rPr>
          <w:rFonts w:ascii="Arial" w:hAnsi="Arial" w:cs="Arial"/>
          <w:sz w:val="16"/>
          <w:szCs w:val="16"/>
        </w:rPr>
        <w:t>Dämmwert</w:t>
      </w:r>
      <w:proofErr w:type="spellEnd"/>
      <w:r>
        <w:rPr>
          <w:rFonts w:ascii="Arial" w:hAnsi="Arial" w:cs="Arial"/>
          <w:sz w:val="16"/>
          <w:szCs w:val="16"/>
        </w:rPr>
        <w:t xml:space="preserve"> bezogen auf </w:t>
      </w:r>
      <w:proofErr w:type="spellStart"/>
      <w:r>
        <w:rPr>
          <w:rFonts w:ascii="Arial" w:hAnsi="Arial" w:cs="Arial"/>
          <w:sz w:val="16"/>
          <w:szCs w:val="16"/>
        </w:rPr>
        <w:t>Torgröße</w:t>
      </w:r>
      <w:proofErr w:type="spellEnd"/>
      <w:r>
        <w:rPr>
          <w:rFonts w:ascii="Arial" w:hAnsi="Arial" w:cs="Arial"/>
          <w:sz w:val="16"/>
          <w:szCs w:val="16"/>
        </w:rPr>
        <w:t xml:space="preserve"> 4000 x 4000 mm ohne Verglasung mit Thermoframe.</w:t>
      </w:r>
    </w:p>
    <w:p w14:paraId="3D4B2828" w14:textId="77777777" w:rsidR="003A0FA4" w:rsidRDefault="003A0FA4"/>
    <w:sectPr w:rsidR="003A0F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D7"/>
    <w:rsid w:val="003A0FA4"/>
    <w:rsid w:val="00502ED0"/>
    <w:rsid w:val="009B0BD7"/>
    <w:rsid w:val="00D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8616"/>
  <w15:chartTrackingRefBased/>
  <w15:docId w15:val="{1E68CD62-4ECD-4609-BA78-9035A452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0BD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2162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Krugmann Gina</dc:creator>
  <cp:keywords/>
  <dc:description/>
  <cp:lastModifiedBy>Burow, Linus</cp:lastModifiedBy>
  <cp:revision>2</cp:revision>
  <dcterms:created xsi:type="dcterms:W3CDTF">2022-01-25T08:26:00Z</dcterms:created>
  <dcterms:modified xsi:type="dcterms:W3CDTF">2022-01-25T08:26:00Z</dcterms:modified>
</cp:coreProperties>
</file>